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47EE" w14:textId="77777777" w:rsidR="00DF5859" w:rsidRPr="00DF5859" w:rsidRDefault="00DF5859" w:rsidP="00DF5859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kern w:val="0"/>
          <w:u w:val="single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b/>
          <w:bCs/>
          <w:kern w:val="0"/>
          <w:u w:val="single"/>
          <w:lang w:eastAsia="en-GB"/>
          <w14:ligatures w14:val="none"/>
        </w:rPr>
        <w:t>Creative Producer Pool Call Out</w:t>
      </w:r>
    </w:p>
    <w:p w14:paraId="60D2A0F0" w14:textId="77777777" w:rsid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0658BE3E" w14:textId="1AF269D4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Company Description</w:t>
      </w:r>
    </w:p>
    <w:p w14:paraId="1586F59E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From the Fields is a creative and independent events agency known for delivering award-winning and critically acclaimed events and cultural experiences. From world-renowned festivals like Kendal Calling and </w:t>
      </w:r>
      <w:proofErr w:type="spell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Bluedot</w:t>
      </w:r>
      <w:proofErr w:type="spell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to innovative music shows and citywide cultural events such as Arts by the Sea. From the Fields leads in curating groundbreaking experiences across various disciplines including our multi-</w:t>
      </w:r>
      <w:proofErr w:type="gram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award winning</w:t>
      </w:r>
      <w:proofErr w:type="gram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light trails, Northern Lights Newcastle, Northern Lights Leeds and Christmas at Bute Park.</w:t>
      </w:r>
    </w:p>
    <w:p w14:paraId="75895E80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31FB45DE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Role Description</w:t>
      </w:r>
    </w:p>
    <w:p w14:paraId="0FB428BF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We are looking to expand our pool of talented Creative Producers that work on our events. If you feel like you fit the following criteria, then please get in touch.</w:t>
      </w:r>
    </w:p>
    <w:p w14:paraId="0D8BEBBA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4BDEE4DC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Please note, we are largely looking for producers that can work to a hybrid model of at home/in office work though for exceptional candidates we can be flexible. Our office is in Manchester City centre. </w:t>
      </w:r>
    </w:p>
    <w:p w14:paraId="40FE9ECB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031EA78B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If you are based within commutable distance of North Manchester and/or North Leeds we are particularly eager to hear from you.</w:t>
      </w:r>
    </w:p>
    <w:p w14:paraId="4A0E3226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1DA6AD8E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Experience &amp; approach:</w:t>
      </w:r>
    </w:p>
    <w:p w14:paraId="1E5CF196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Passionate about outdoor events for intergenerational audiences</w:t>
      </w:r>
    </w:p>
    <w:p w14:paraId="6EACC887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A keen creative eye with exceptional attention to detail </w:t>
      </w:r>
    </w:p>
    <w:p w14:paraId="7595D65B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Outstanding project management skills, to include exceptional communication abilities</w:t>
      </w:r>
    </w:p>
    <w:p w14:paraId="104D4FE1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Innovative with a drive to produce arts experiences to the highest quality</w:t>
      </w:r>
    </w:p>
    <w:p w14:paraId="00FE3718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5 </w:t>
      </w:r>
      <w:proofErr w:type="spell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years experience</w:t>
      </w:r>
      <w:proofErr w:type="spell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curating programmes of work, trails and individual artworks in an outdoor setting</w:t>
      </w:r>
    </w:p>
    <w:p w14:paraId="33944AB8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5 years producing light artworks</w:t>
      </w:r>
    </w:p>
    <w:p w14:paraId="5B0334C2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5 </w:t>
      </w:r>
      <w:proofErr w:type="spell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years experience</w:t>
      </w:r>
      <w:proofErr w:type="spell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managing multi-artist and multi-</w:t>
      </w:r>
      <w:proofErr w:type="gram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supplier based</w:t>
      </w:r>
      <w:proofErr w:type="gram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events</w:t>
      </w:r>
    </w:p>
    <w:p w14:paraId="250BD97F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lastRenderedPageBreak/>
        <w:t>Experience working on lighting and sound plans</w:t>
      </w:r>
    </w:p>
    <w:p w14:paraId="52A3A54B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Experience commissioning soundtracks and artworks</w:t>
      </w:r>
    </w:p>
    <w:p w14:paraId="6B090503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Experience overseeing the installation of assets</w:t>
      </w:r>
    </w:p>
    <w:p w14:paraId="54122AF7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Experience working on complex projects that require communication across departments responsible for revenue, marketing and customer communications</w:t>
      </w:r>
    </w:p>
    <w:p w14:paraId="58072EB4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Production and/or technical production experience on outdoor light art events</w:t>
      </w:r>
    </w:p>
    <w:p w14:paraId="26979B97" w14:textId="77777777" w:rsidR="00DF5859" w:rsidRPr="00DF5859" w:rsidRDefault="00DF5859" w:rsidP="00DF5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Ability to travel to event locations including on site delivery during build and de-rig</w:t>
      </w:r>
    </w:p>
    <w:p w14:paraId="2138AE6C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1688326A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If you would like to submit your CV to our Creative Producer </w:t>
      </w:r>
      <w:proofErr w:type="gramStart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pool</w:t>
      </w:r>
      <w:proofErr w:type="gramEnd"/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 xml:space="preserve"> then please email your CV and a short covering letter to cathryn@fromthefields.co.uk with CREATIVE PRODUCER POOL in the title of the email. </w:t>
      </w:r>
    </w:p>
    <w:p w14:paraId="0202C36F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3F103245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Please ensure your email fits the below guidelines:</w:t>
      </w:r>
    </w:p>
    <w:p w14:paraId="6B655CB4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CV - No more than 2 sides of A4.</w:t>
      </w:r>
    </w:p>
    <w:p w14:paraId="2AA25BDB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kern w:val="0"/>
          <w:lang w:eastAsia="en-GB"/>
          <w14:ligatures w14:val="none"/>
        </w:rPr>
        <w:t>Short covering letter - No more than 300 words.</w:t>
      </w:r>
    </w:p>
    <w:p w14:paraId="31AA9AC7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7900A34D" w14:textId="77777777" w:rsidR="00DF5859" w:rsidRPr="00DF5859" w:rsidRDefault="00DF5859" w:rsidP="00DF585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F5859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Please note we will be interviewing suitable candidates on a rolling basis with some roles starting in mid-March.</w:t>
      </w:r>
    </w:p>
    <w:p w14:paraId="3BFB0CBC" w14:textId="77777777" w:rsidR="00DF5859" w:rsidRDefault="00DF5859"/>
    <w:sectPr w:rsidR="00DF5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8AC"/>
    <w:multiLevelType w:val="multilevel"/>
    <w:tmpl w:val="D47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4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9"/>
    <w:rsid w:val="00DF5859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8DD96"/>
  <w15:chartTrackingRefBased/>
  <w15:docId w15:val="{98993D22-48F7-F94E-A6D6-92A50F8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8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F5859"/>
    <w:rPr>
      <w:b/>
      <w:bCs/>
    </w:rPr>
  </w:style>
  <w:style w:type="character" w:customStyle="1" w:styleId="white-space-pre">
    <w:name w:val="white-space-pre"/>
    <w:basedOn w:val="DefaultParagraphFont"/>
    <w:rsid w:val="00DF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Peach-Barnes</dc:creator>
  <cp:keywords/>
  <dc:description/>
  <cp:lastModifiedBy>Cathryn Peach-Barnes</cp:lastModifiedBy>
  <cp:revision>1</cp:revision>
  <dcterms:created xsi:type="dcterms:W3CDTF">2025-02-14T14:54:00Z</dcterms:created>
  <dcterms:modified xsi:type="dcterms:W3CDTF">2025-02-14T14:54:00Z</dcterms:modified>
</cp:coreProperties>
</file>